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01A7" w14:textId="77777777" w:rsidR="00FF35BB" w:rsidRDefault="00FF35BB"/>
    <w:p w14:paraId="25B20E9B" w14:textId="77777777" w:rsidR="00FF35BB" w:rsidRPr="00670F21" w:rsidRDefault="00FF35BB">
      <w:pPr>
        <w:rPr>
          <w:rFonts w:ascii="Barlow" w:hAnsi="Barlow"/>
          <w:b/>
          <w:sz w:val="22"/>
        </w:rPr>
      </w:pPr>
      <w:r w:rsidRPr="00670F21">
        <w:rPr>
          <w:rFonts w:ascii="Barlow" w:hAnsi="Barlow"/>
          <w:b/>
          <w:sz w:val="22"/>
        </w:rPr>
        <w:t>IDENTIFICAÇÃO DA ENTIDADE REQUERENTE</w:t>
      </w:r>
    </w:p>
    <w:p w14:paraId="3AE706DC" w14:textId="77777777" w:rsidR="00FF35BB" w:rsidRPr="00670F21" w:rsidRDefault="00FF35BB" w:rsidP="00FF35BB">
      <w:pPr>
        <w:spacing w:after="0"/>
        <w:rPr>
          <w:rFonts w:ascii="Barlow" w:hAnsi="Barlow"/>
          <w:sz w:val="22"/>
        </w:rPr>
      </w:pPr>
      <w:r w:rsidRPr="00670F21">
        <w:rPr>
          <w:rFonts w:ascii="Barlow" w:hAnsi="Barlow"/>
          <w:sz w:val="22"/>
        </w:rPr>
        <w:t>DENOMINAÇÃO:</w:t>
      </w:r>
    </w:p>
    <w:p w14:paraId="4BFEEDE4" w14:textId="77777777" w:rsidR="00FF35BB" w:rsidRPr="00670F21" w:rsidRDefault="00FF35BB" w:rsidP="00FF35BB">
      <w:pPr>
        <w:spacing w:after="0"/>
        <w:rPr>
          <w:rFonts w:ascii="Barlow" w:hAnsi="Barlow"/>
          <w:sz w:val="22"/>
        </w:rPr>
      </w:pPr>
      <w:r w:rsidRPr="00670F21">
        <w:rPr>
          <w:rFonts w:ascii="Barlow" w:hAnsi="Barlow"/>
          <w:sz w:val="22"/>
        </w:rPr>
        <w:t>NIPC:</w:t>
      </w:r>
    </w:p>
    <w:p w14:paraId="0DF91C66" w14:textId="77777777" w:rsidR="00FF35BB" w:rsidRPr="00670F21" w:rsidRDefault="00FF35BB">
      <w:pPr>
        <w:rPr>
          <w:rFonts w:ascii="Barlow" w:hAnsi="Barlow"/>
          <w:sz w:val="22"/>
        </w:rPr>
      </w:pPr>
    </w:p>
    <w:p w14:paraId="28C31CFE" w14:textId="77777777" w:rsidR="001A6DD1" w:rsidRPr="00670F21" w:rsidRDefault="00FF35BB" w:rsidP="008157A8">
      <w:pPr>
        <w:spacing w:after="0"/>
        <w:jc w:val="center"/>
        <w:rPr>
          <w:rFonts w:ascii="Barlow" w:hAnsi="Barlow"/>
          <w:b/>
          <w:sz w:val="22"/>
        </w:rPr>
      </w:pPr>
      <w:r w:rsidRPr="00670F21">
        <w:rPr>
          <w:rFonts w:ascii="Barlow" w:hAnsi="Barlow"/>
          <w:b/>
          <w:sz w:val="22"/>
        </w:rPr>
        <w:t>RELATÓRIO</w:t>
      </w:r>
      <w:r w:rsidR="008157A8" w:rsidRPr="00670F21">
        <w:rPr>
          <w:rFonts w:ascii="Barlow" w:hAnsi="Barlow"/>
          <w:b/>
          <w:sz w:val="22"/>
        </w:rPr>
        <w:t xml:space="preserve"> </w:t>
      </w:r>
    </w:p>
    <w:p w14:paraId="603C0EFE" w14:textId="77777777" w:rsidR="008157A8" w:rsidRPr="00670F21" w:rsidRDefault="001A6DD1" w:rsidP="008157A8">
      <w:pPr>
        <w:spacing w:after="0"/>
        <w:jc w:val="center"/>
        <w:rPr>
          <w:rFonts w:ascii="Barlow" w:hAnsi="Barlow"/>
          <w:sz w:val="22"/>
        </w:rPr>
      </w:pPr>
      <w:r w:rsidRPr="00670F21">
        <w:rPr>
          <w:rFonts w:ascii="Barlow" w:hAnsi="Barlow"/>
          <w:sz w:val="22"/>
        </w:rPr>
        <w:t>para</w:t>
      </w:r>
      <w:r w:rsidR="008157A8" w:rsidRPr="00670F21">
        <w:rPr>
          <w:rFonts w:ascii="Barlow" w:hAnsi="Barlow"/>
          <w:sz w:val="22"/>
        </w:rPr>
        <w:t xml:space="preserve"> </w:t>
      </w:r>
    </w:p>
    <w:p w14:paraId="7B18147D" w14:textId="77777777" w:rsidR="008157A8" w:rsidRPr="00670F21" w:rsidRDefault="008157A8" w:rsidP="008157A8">
      <w:pPr>
        <w:spacing w:after="0"/>
        <w:jc w:val="center"/>
        <w:rPr>
          <w:rFonts w:ascii="Barlow" w:hAnsi="Barlow"/>
          <w:b/>
          <w:sz w:val="22"/>
        </w:rPr>
      </w:pPr>
      <w:r w:rsidRPr="00670F21">
        <w:rPr>
          <w:rFonts w:ascii="Barlow" w:hAnsi="Barlow"/>
          <w:b/>
          <w:sz w:val="22"/>
        </w:rPr>
        <w:t xml:space="preserve">PEDIDO DE </w:t>
      </w:r>
      <w:r w:rsidR="00DA1D9C">
        <w:rPr>
          <w:rFonts w:ascii="Barlow" w:hAnsi="Barlow"/>
          <w:b/>
          <w:sz w:val="22"/>
        </w:rPr>
        <w:t>RENOVAÇÃO</w:t>
      </w:r>
      <w:r w:rsidR="00DA1D9C" w:rsidRPr="00670F21">
        <w:rPr>
          <w:rFonts w:ascii="Barlow" w:hAnsi="Barlow"/>
          <w:b/>
          <w:sz w:val="22"/>
        </w:rPr>
        <w:t xml:space="preserve"> </w:t>
      </w:r>
      <w:r w:rsidRPr="00670F21">
        <w:rPr>
          <w:rFonts w:ascii="Barlow" w:hAnsi="Barlow"/>
          <w:b/>
          <w:sz w:val="22"/>
        </w:rPr>
        <w:t>DO ESTATUTO DE UTILIDADE PÚBLICA</w:t>
      </w:r>
    </w:p>
    <w:p w14:paraId="65D70707" w14:textId="77777777" w:rsidR="008157A8" w:rsidRPr="00670F21" w:rsidRDefault="008157A8" w:rsidP="008157A8">
      <w:pPr>
        <w:spacing w:after="0"/>
        <w:jc w:val="center"/>
        <w:rPr>
          <w:rFonts w:ascii="Barlow" w:hAnsi="Barlow"/>
          <w:sz w:val="22"/>
        </w:rPr>
      </w:pPr>
      <w:r w:rsidRPr="00670F21">
        <w:rPr>
          <w:rFonts w:ascii="Barlow" w:hAnsi="Barlow"/>
          <w:sz w:val="22"/>
        </w:rPr>
        <w:t>LEI N.º 36/2021, DE 14.6. (LQEUP)</w:t>
      </w:r>
    </w:p>
    <w:p w14:paraId="05358F0F" w14:textId="77777777" w:rsidR="00AB4D0B" w:rsidRDefault="00AB4D0B" w:rsidP="008157A8">
      <w:pPr>
        <w:spacing w:after="0"/>
        <w:jc w:val="center"/>
        <w:rPr>
          <w:rFonts w:ascii="Barlow" w:hAnsi="Barlow"/>
          <w:sz w:val="22"/>
        </w:rPr>
      </w:pPr>
    </w:p>
    <w:p w14:paraId="72BDDB0F" w14:textId="77777777" w:rsidR="00DA1D9C" w:rsidRPr="00DA1D9C" w:rsidRDefault="00DA1D9C" w:rsidP="008157A8">
      <w:pPr>
        <w:spacing w:after="0"/>
        <w:jc w:val="center"/>
        <w:rPr>
          <w:rFonts w:ascii="Barlow" w:hAnsi="Barlow"/>
          <w:b/>
          <w:bCs/>
          <w:sz w:val="22"/>
        </w:rPr>
      </w:pPr>
      <w:r w:rsidRPr="00DA1D9C">
        <w:rPr>
          <w:rFonts w:ascii="Barlow" w:hAnsi="Barlow" w:cs="Arial"/>
          <w:b/>
          <w:bCs/>
          <w:color w:val="000000"/>
          <w:shd w:val="clear" w:color="auto" w:fill="FFFFFF"/>
        </w:rPr>
        <w:t>Cumprimento dos deveres gerais das pessoas coletivas de utilidade pública desde a concessão do estatuto ou da sua última renovação até ao presente</w:t>
      </w:r>
    </w:p>
    <w:p w14:paraId="7889B985" w14:textId="77777777" w:rsidR="00CB19B2" w:rsidRPr="00670F21" w:rsidRDefault="00CB19B2" w:rsidP="00AB4D0B">
      <w:pPr>
        <w:rPr>
          <w:rFonts w:ascii="Barlow" w:hAnsi="Barlow"/>
          <w:b/>
          <w:sz w:val="22"/>
        </w:rPr>
      </w:pPr>
    </w:p>
    <w:p w14:paraId="569F12E2" w14:textId="77777777" w:rsidR="00E11BFD" w:rsidRPr="00670F21" w:rsidRDefault="00AB4D0B" w:rsidP="00E11BFD">
      <w:pPr>
        <w:jc w:val="both"/>
        <w:rPr>
          <w:rFonts w:ascii="Barlow" w:hAnsi="Barlow"/>
          <w:sz w:val="22"/>
        </w:rPr>
      </w:pPr>
      <w:r w:rsidRPr="00670F21">
        <w:rPr>
          <w:rFonts w:ascii="Barlow" w:hAnsi="Barlow"/>
          <w:b/>
          <w:sz w:val="22"/>
        </w:rPr>
        <w:t xml:space="preserve">NOTA: </w:t>
      </w:r>
      <w:r w:rsidRPr="00670F21">
        <w:rPr>
          <w:rFonts w:ascii="Barlow" w:hAnsi="Barlow"/>
          <w:sz w:val="22"/>
        </w:rPr>
        <w:t xml:space="preserve">Este </w:t>
      </w:r>
      <w:r w:rsidR="00CB19B2" w:rsidRPr="00670F21">
        <w:rPr>
          <w:rFonts w:ascii="Barlow" w:hAnsi="Barlow"/>
          <w:sz w:val="22"/>
        </w:rPr>
        <w:t xml:space="preserve">documento é livremente editável. Sugere-se a apresentação em papel timbrado da requerente, em formato </w:t>
      </w:r>
      <w:proofErr w:type="spellStart"/>
      <w:r w:rsidR="00CB19B2" w:rsidRPr="00670F21">
        <w:rPr>
          <w:rFonts w:ascii="Barlow" w:hAnsi="Barlow"/>
          <w:sz w:val="22"/>
        </w:rPr>
        <w:t>word</w:t>
      </w:r>
      <w:proofErr w:type="spellEnd"/>
      <w:r w:rsidR="00CB19B2" w:rsidRPr="00670F21">
        <w:rPr>
          <w:rFonts w:ascii="Barlow" w:hAnsi="Barlow"/>
          <w:sz w:val="22"/>
        </w:rPr>
        <w:t xml:space="preserve"> e com as páginas numeradas. O seu conteúdo é muito importante</w:t>
      </w:r>
      <w:r w:rsidR="00E11BFD" w:rsidRPr="00670F21">
        <w:rPr>
          <w:rFonts w:ascii="Barlow" w:hAnsi="Barlow"/>
          <w:sz w:val="22"/>
        </w:rPr>
        <w:t xml:space="preserve"> para a apreciação do pedido.</w:t>
      </w:r>
    </w:p>
    <w:p w14:paraId="2FA453C6" w14:textId="77777777" w:rsidR="00307E4E" w:rsidRDefault="00307E4E" w:rsidP="00DA1D9C">
      <w:pPr>
        <w:jc w:val="both"/>
        <w:rPr>
          <w:rFonts w:ascii="Barlow" w:hAnsi="Barlow"/>
          <w:b/>
          <w:sz w:val="22"/>
        </w:rPr>
      </w:pPr>
      <w:r>
        <w:rPr>
          <w:rFonts w:ascii="Barlow" w:hAnsi="Barlow"/>
          <w:b/>
          <w:sz w:val="22"/>
        </w:rPr>
        <w:t>DADOS GERAIS</w:t>
      </w:r>
    </w:p>
    <w:p w14:paraId="4E2EAD71" w14:textId="77777777" w:rsidR="00307E4E" w:rsidRPr="00972B40" w:rsidRDefault="00307E4E" w:rsidP="00972B40">
      <w:pPr>
        <w:jc w:val="both"/>
        <w:rPr>
          <w:rFonts w:ascii="Barlow" w:hAnsi="Barlow"/>
          <w:b/>
          <w:sz w:val="22"/>
        </w:rPr>
      </w:pPr>
      <w:r w:rsidRPr="00972B40">
        <w:rPr>
          <w:rFonts w:ascii="Barlow" w:hAnsi="Barlow"/>
          <w:b/>
          <w:sz w:val="22"/>
        </w:rPr>
        <w:t>Data de atribuição do Estatuto de utilidade pública</w:t>
      </w:r>
      <w:r w:rsidR="00AF01F7">
        <w:rPr>
          <w:rFonts w:ascii="Barlow" w:hAnsi="Barlow"/>
          <w:b/>
          <w:sz w:val="22"/>
        </w:rPr>
        <w:t xml:space="preserve"> </w:t>
      </w:r>
      <w:r w:rsidR="00AF01F7" w:rsidRPr="00AF01F7">
        <w:rPr>
          <w:rFonts w:ascii="Barlow" w:hAnsi="Barlow"/>
          <w:bCs/>
          <w:color w:val="808080" w:themeColor="background1" w:themeShade="80"/>
          <w:sz w:val="22"/>
        </w:rPr>
        <w:t>(primeira atribuição)</w:t>
      </w:r>
    </w:p>
    <w:p w14:paraId="6FC0B212" w14:textId="77777777" w:rsidR="00307E4E" w:rsidRPr="00972B40" w:rsidRDefault="00307E4E" w:rsidP="00972B40">
      <w:pPr>
        <w:jc w:val="both"/>
        <w:rPr>
          <w:rFonts w:ascii="Barlow" w:hAnsi="Barlow"/>
          <w:b/>
          <w:sz w:val="22"/>
        </w:rPr>
      </w:pPr>
      <w:r w:rsidRPr="00972B40">
        <w:rPr>
          <w:rFonts w:ascii="Barlow" w:hAnsi="Barlow"/>
          <w:b/>
          <w:sz w:val="22"/>
        </w:rPr>
        <w:t xml:space="preserve">Data da última confirmação/renovação </w:t>
      </w:r>
    </w:p>
    <w:p w14:paraId="4E7C5D91" w14:textId="77777777" w:rsidR="00307E4E" w:rsidRPr="00972B40" w:rsidRDefault="00307E4E" w:rsidP="00972B40">
      <w:pPr>
        <w:jc w:val="both"/>
        <w:rPr>
          <w:rFonts w:ascii="Barlow" w:hAnsi="Barlow"/>
          <w:b/>
          <w:sz w:val="22"/>
        </w:rPr>
      </w:pPr>
      <w:r w:rsidRPr="00972B40">
        <w:rPr>
          <w:rFonts w:ascii="Barlow" w:hAnsi="Barlow"/>
          <w:b/>
          <w:sz w:val="22"/>
        </w:rPr>
        <w:t xml:space="preserve">Prazo de duração </w:t>
      </w:r>
      <w:r w:rsidRPr="00972B40">
        <w:rPr>
          <w:rFonts w:ascii="Barlow" w:hAnsi="Barlow"/>
          <w:bCs/>
          <w:sz w:val="22"/>
        </w:rPr>
        <w:t>(sem prazo, 5 anos, 10 anos, outro-qual)</w:t>
      </w:r>
    </w:p>
    <w:p w14:paraId="141E556D" w14:textId="77777777" w:rsidR="00307E4E" w:rsidRDefault="00307E4E" w:rsidP="00307E4E">
      <w:pPr>
        <w:jc w:val="both"/>
        <w:rPr>
          <w:rFonts w:ascii="Barlow" w:hAnsi="Barlow"/>
          <w:b/>
          <w:sz w:val="22"/>
        </w:rPr>
      </w:pPr>
    </w:p>
    <w:p w14:paraId="6ABFF097" w14:textId="77777777" w:rsidR="00307E4E" w:rsidRPr="00727314" w:rsidRDefault="00307E4E" w:rsidP="00BD2733">
      <w:pPr>
        <w:jc w:val="both"/>
        <w:rPr>
          <w:rFonts w:ascii="Barlow" w:hAnsi="Barlow"/>
          <w:bCs/>
          <w:sz w:val="22"/>
        </w:rPr>
      </w:pPr>
      <w:r>
        <w:rPr>
          <w:rFonts w:ascii="Barlow" w:hAnsi="Barlow"/>
          <w:b/>
          <w:sz w:val="22"/>
        </w:rPr>
        <w:t>CUMPRIMENTO DOS DEVERES PREVISTOS NO ARTIGO 12.º DA LQEUP</w:t>
      </w:r>
      <w:r w:rsidR="00727314">
        <w:rPr>
          <w:rFonts w:ascii="Barlow" w:hAnsi="Barlow"/>
          <w:b/>
          <w:sz w:val="22"/>
        </w:rPr>
        <w:t xml:space="preserve"> NO PERÍODO DESDE </w:t>
      </w:r>
      <w:r w:rsidR="00727314">
        <w:rPr>
          <w:rFonts w:ascii="Barlow" w:hAnsi="Barlow"/>
          <w:bCs/>
          <w:sz w:val="22"/>
        </w:rPr>
        <w:t>(indicar data de atribuição/última confirmação/renovação)</w:t>
      </w:r>
      <w:r w:rsidR="00897695">
        <w:rPr>
          <w:rFonts w:ascii="Barlow" w:hAnsi="Barlow"/>
          <w:bCs/>
          <w:sz w:val="22"/>
        </w:rPr>
        <w:t>:</w:t>
      </w:r>
    </w:p>
    <w:p w14:paraId="607DC152" w14:textId="77777777" w:rsidR="00307E4E" w:rsidRPr="00307E4E" w:rsidRDefault="00307E4E" w:rsidP="00BD2733">
      <w:pPr>
        <w:jc w:val="both"/>
        <w:rPr>
          <w:rFonts w:ascii="Barlow" w:hAnsi="Barlow"/>
          <w:b/>
          <w:sz w:val="22"/>
        </w:rPr>
      </w:pPr>
      <w:r>
        <w:rPr>
          <w:rFonts w:ascii="Barlow" w:hAnsi="Barlow"/>
          <w:b/>
          <w:sz w:val="22"/>
        </w:rPr>
        <w:t>1. MANUTENÇÃO DOS REQUISITOS DE ATRIBUIÇÃO DO EUP</w:t>
      </w:r>
    </w:p>
    <w:p w14:paraId="536E5947" w14:textId="77777777" w:rsidR="000E78E0" w:rsidRPr="000E78E0" w:rsidRDefault="000E78E0" w:rsidP="00BD2733">
      <w:pPr>
        <w:jc w:val="both"/>
        <w:rPr>
          <w:rFonts w:ascii="Barlow" w:hAnsi="Barlow"/>
          <w:bCs/>
          <w:sz w:val="22"/>
        </w:rPr>
      </w:pPr>
      <w:r>
        <w:rPr>
          <w:rFonts w:ascii="Barlow" w:hAnsi="Barlow"/>
          <w:b/>
          <w:sz w:val="22"/>
        </w:rPr>
        <w:t xml:space="preserve">a) Forma jurídica </w:t>
      </w:r>
      <w:r w:rsidRPr="000E78E0">
        <w:rPr>
          <w:rFonts w:ascii="Barlow" w:hAnsi="Barlow"/>
          <w:bCs/>
          <w:color w:val="808080" w:themeColor="background1" w:themeShade="80"/>
          <w:sz w:val="22"/>
        </w:rPr>
        <w:t>(associação, cooperativa, fundação, representação permanente de pessoa coletiva estrangeira)</w:t>
      </w:r>
    </w:p>
    <w:p w14:paraId="4B63E79D" w14:textId="77777777" w:rsidR="00FF35BB" w:rsidRPr="00670F21" w:rsidRDefault="000E78E0" w:rsidP="00BD2733">
      <w:pPr>
        <w:jc w:val="both"/>
        <w:rPr>
          <w:rFonts w:ascii="Barlow" w:hAnsi="Barlow"/>
          <w:color w:val="808080" w:themeColor="background1" w:themeShade="80"/>
          <w:sz w:val="22"/>
        </w:rPr>
      </w:pPr>
      <w:r>
        <w:rPr>
          <w:rFonts w:ascii="Barlow" w:hAnsi="Barlow"/>
          <w:b/>
          <w:sz w:val="22"/>
        </w:rPr>
        <w:t>b)</w:t>
      </w:r>
      <w:r w:rsidR="00FF35BB" w:rsidRPr="00670F21">
        <w:rPr>
          <w:rFonts w:ascii="Barlow" w:hAnsi="Barlow"/>
          <w:b/>
          <w:sz w:val="22"/>
        </w:rPr>
        <w:t xml:space="preserve"> F</w:t>
      </w:r>
      <w:r>
        <w:rPr>
          <w:rFonts w:ascii="Barlow" w:hAnsi="Barlow"/>
          <w:b/>
          <w:sz w:val="22"/>
        </w:rPr>
        <w:t xml:space="preserve">ins </w:t>
      </w:r>
      <w:r w:rsidRPr="000E78E0">
        <w:rPr>
          <w:rFonts w:ascii="Barlow" w:hAnsi="Barlow"/>
          <w:bCs/>
          <w:color w:val="808080" w:themeColor="background1" w:themeShade="80"/>
          <w:sz w:val="22"/>
        </w:rPr>
        <w:t>(</w:t>
      </w:r>
      <w:r w:rsidR="00727314">
        <w:rPr>
          <w:rFonts w:ascii="Barlow" w:hAnsi="Barlow"/>
          <w:color w:val="808080" w:themeColor="background1" w:themeShade="80"/>
          <w:sz w:val="22"/>
        </w:rPr>
        <w:t>Informação sobre se se mantêm ou tiveram alterações e quais</w:t>
      </w:r>
      <w:r>
        <w:rPr>
          <w:rFonts w:ascii="Barlow" w:hAnsi="Barlow"/>
          <w:color w:val="808080" w:themeColor="background1" w:themeShade="80"/>
          <w:sz w:val="22"/>
        </w:rPr>
        <w:t>)</w:t>
      </w:r>
      <w:r w:rsidR="00727314">
        <w:rPr>
          <w:rFonts w:ascii="Barlow" w:hAnsi="Barlow"/>
          <w:color w:val="808080" w:themeColor="background1" w:themeShade="80"/>
          <w:sz w:val="22"/>
        </w:rPr>
        <w:t>.</w:t>
      </w:r>
    </w:p>
    <w:p w14:paraId="52B93E50" w14:textId="77777777" w:rsidR="000E78E0" w:rsidRDefault="000E78E0" w:rsidP="00BD2733">
      <w:pPr>
        <w:jc w:val="both"/>
        <w:rPr>
          <w:rFonts w:ascii="Barlow" w:hAnsi="Barlow"/>
          <w:color w:val="808080" w:themeColor="background1" w:themeShade="80"/>
          <w:sz w:val="22"/>
        </w:rPr>
      </w:pPr>
      <w:r w:rsidRPr="000E78E0">
        <w:rPr>
          <w:rFonts w:ascii="Barlow" w:hAnsi="Barlow"/>
          <w:b/>
          <w:bCs/>
          <w:color w:val="000000" w:themeColor="text1"/>
          <w:sz w:val="22"/>
        </w:rPr>
        <w:t xml:space="preserve">c) </w:t>
      </w:r>
      <w:r>
        <w:rPr>
          <w:rFonts w:ascii="Barlow" w:hAnsi="Barlow"/>
          <w:b/>
          <w:bCs/>
          <w:color w:val="000000" w:themeColor="text1"/>
          <w:sz w:val="22"/>
        </w:rPr>
        <w:t xml:space="preserve">Colaboração com a Administração Pública </w:t>
      </w:r>
      <w:r w:rsidRPr="000E78E0">
        <w:rPr>
          <w:rFonts w:ascii="Barlow" w:hAnsi="Barlow"/>
          <w:color w:val="808080" w:themeColor="background1" w:themeShade="80"/>
          <w:sz w:val="22"/>
        </w:rPr>
        <w:t>(</w:t>
      </w:r>
      <w:r w:rsidRPr="00670F21">
        <w:rPr>
          <w:rFonts w:ascii="Barlow" w:hAnsi="Barlow"/>
          <w:color w:val="808080" w:themeColor="background1" w:themeShade="80"/>
          <w:sz w:val="22"/>
        </w:rPr>
        <w:t>Indicar todas as entidades públicas com quem colabor</w:t>
      </w:r>
      <w:r>
        <w:rPr>
          <w:rFonts w:ascii="Barlow" w:hAnsi="Barlow"/>
          <w:color w:val="808080" w:themeColor="background1" w:themeShade="80"/>
          <w:sz w:val="22"/>
        </w:rPr>
        <w:t>ou</w:t>
      </w:r>
      <w:r w:rsidRPr="00670F21">
        <w:rPr>
          <w:rFonts w:ascii="Barlow" w:hAnsi="Barlow"/>
          <w:color w:val="808080" w:themeColor="background1" w:themeShade="80"/>
          <w:sz w:val="22"/>
        </w:rPr>
        <w:t xml:space="preserve"> ou de quem receb</w:t>
      </w:r>
      <w:r>
        <w:rPr>
          <w:rFonts w:ascii="Barlow" w:hAnsi="Barlow"/>
          <w:color w:val="808080" w:themeColor="background1" w:themeShade="80"/>
          <w:sz w:val="22"/>
        </w:rPr>
        <w:t>eu</w:t>
      </w:r>
      <w:r w:rsidRPr="00670F21">
        <w:rPr>
          <w:rFonts w:ascii="Barlow" w:hAnsi="Barlow"/>
          <w:color w:val="808080" w:themeColor="background1" w:themeShade="80"/>
          <w:sz w:val="22"/>
        </w:rPr>
        <w:t xml:space="preserve"> apoios, especificando em que se traduz</w:t>
      </w:r>
      <w:r>
        <w:rPr>
          <w:rFonts w:ascii="Barlow" w:hAnsi="Barlow"/>
          <w:color w:val="808080" w:themeColor="background1" w:themeShade="80"/>
          <w:sz w:val="22"/>
        </w:rPr>
        <w:t>iu</w:t>
      </w:r>
      <w:r w:rsidRPr="00670F21">
        <w:rPr>
          <w:rFonts w:ascii="Barlow" w:hAnsi="Barlow"/>
          <w:color w:val="808080" w:themeColor="background1" w:themeShade="80"/>
          <w:sz w:val="22"/>
        </w:rPr>
        <w:t xml:space="preserve"> essa colaboração ou esse apoio em concreto.</w:t>
      </w:r>
      <w:r w:rsidR="00BD2733">
        <w:rPr>
          <w:rFonts w:ascii="Barlow" w:hAnsi="Barlow"/>
          <w:color w:val="808080" w:themeColor="background1" w:themeShade="80"/>
          <w:sz w:val="22"/>
        </w:rPr>
        <w:t xml:space="preserve"> Referir, designadamente, se houve cedência de instalações próprias a entidades pública, e em que condições)</w:t>
      </w:r>
    </w:p>
    <w:p w14:paraId="27985975" w14:textId="77777777" w:rsidR="00FF35BB" w:rsidRPr="00670F21" w:rsidRDefault="00972B40" w:rsidP="00AF01F7">
      <w:pPr>
        <w:spacing w:after="0"/>
        <w:jc w:val="both"/>
        <w:rPr>
          <w:rFonts w:ascii="Barlow" w:hAnsi="Barlow"/>
          <w:b/>
          <w:sz w:val="22"/>
        </w:rPr>
      </w:pPr>
      <w:r>
        <w:rPr>
          <w:rFonts w:ascii="Barlow" w:hAnsi="Barlow"/>
          <w:b/>
          <w:sz w:val="22"/>
        </w:rPr>
        <w:t>e</w:t>
      </w:r>
      <w:r w:rsidR="000E78E0">
        <w:rPr>
          <w:rFonts w:ascii="Barlow" w:hAnsi="Barlow"/>
          <w:b/>
          <w:sz w:val="22"/>
        </w:rPr>
        <w:t>)</w:t>
      </w:r>
      <w:r w:rsidR="00FF35BB" w:rsidRPr="00670F21">
        <w:rPr>
          <w:rFonts w:ascii="Barlow" w:hAnsi="Barlow"/>
          <w:b/>
          <w:sz w:val="22"/>
        </w:rPr>
        <w:t xml:space="preserve"> </w:t>
      </w:r>
      <w:r w:rsidR="000E78E0">
        <w:rPr>
          <w:rFonts w:ascii="Barlow" w:hAnsi="Barlow"/>
          <w:b/>
          <w:sz w:val="22"/>
        </w:rPr>
        <w:t>Atividade</w:t>
      </w:r>
    </w:p>
    <w:p w14:paraId="1AACA18B" w14:textId="77777777" w:rsidR="00FF35BB" w:rsidRPr="00670F21" w:rsidRDefault="001A6DD1" w:rsidP="00BD2733">
      <w:pPr>
        <w:pStyle w:val="NormalWeb"/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Barlow" w:hAnsi="Barlow"/>
          <w:color w:val="808080" w:themeColor="background1" w:themeShade="80"/>
          <w:sz w:val="22"/>
          <w:szCs w:val="22"/>
        </w:rPr>
      </w:pPr>
      <w:r w:rsidRPr="00670F21">
        <w:rPr>
          <w:rFonts w:ascii="Barlow" w:hAnsi="Barlow"/>
          <w:color w:val="808080" w:themeColor="background1" w:themeShade="80"/>
          <w:sz w:val="22"/>
          <w:szCs w:val="22"/>
        </w:rPr>
        <w:t>I</w:t>
      </w:r>
      <w:r w:rsidR="00FF35BB" w:rsidRPr="00670F21">
        <w:rPr>
          <w:rFonts w:ascii="Barlow" w:hAnsi="Barlow"/>
          <w:color w:val="808080" w:themeColor="background1" w:themeShade="80"/>
          <w:sz w:val="22"/>
          <w:szCs w:val="22"/>
        </w:rPr>
        <w:t>ndica</w:t>
      </w:r>
      <w:r w:rsidRPr="00670F21">
        <w:rPr>
          <w:rFonts w:ascii="Barlow" w:hAnsi="Barlow"/>
          <w:color w:val="808080" w:themeColor="background1" w:themeShade="80"/>
          <w:sz w:val="22"/>
          <w:szCs w:val="22"/>
        </w:rPr>
        <w:t>r</w:t>
      </w:r>
      <w:r w:rsidR="00FF35BB" w:rsidRPr="00670F21">
        <w:rPr>
          <w:rFonts w:ascii="Barlow" w:hAnsi="Barlow"/>
          <w:color w:val="808080" w:themeColor="background1" w:themeShade="80"/>
          <w:sz w:val="22"/>
          <w:szCs w:val="22"/>
        </w:rPr>
        <w:t xml:space="preserve"> </w:t>
      </w:r>
      <w:r w:rsidR="00727314">
        <w:rPr>
          <w:rFonts w:ascii="Barlow" w:hAnsi="Barlow"/>
          <w:color w:val="808080" w:themeColor="background1" w:themeShade="80"/>
          <w:sz w:val="22"/>
          <w:szCs w:val="22"/>
        </w:rPr>
        <w:t xml:space="preserve">as datas em que ocorreram </w:t>
      </w:r>
      <w:r w:rsidR="00FF35BB" w:rsidRPr="00670F21">
        <w:rPr>
          <w:rFonts w:ascii="Barlow" w:hAnsi="Barlow"/>
          <w:color w:val="808080" w:themeColor="background1" w:themeShade="80"/>
          <w:sz w:val="22"/>
          <w:szCs w:val="22"/>
        </w:rPr>
        <w:t xml:space="preserve">os factos mais relevantes desde a </w:t>
      </w:r>
      <w:r w:rsidR="00727314">
        <w:rPr>
          <w:rFonts w:ascii="Barlow" w:hAnsi="Barlow"/>
          <w:color w:val="808080" w:themeColor="background1" w:themeShade="80"/>
          <w:sz w:val="22"/>
          <w:szCs w:val="22"/>
        </w:rPr>
        <w:t>data da atribuição/renovação</w:t>
      </w:r>
      <w:r w:rsidR="00FF35BB" w:rsidRPr="00670F21">
        <w:rPr>
          <w:rFonts w:ascii="Barlow" w:hAnsi="Barlow"/>
          <w:color w:val="808080" w:themeColor="background1" w:themeShade="80"/>
          <w:sz w:val="22"/>
          <w:szCs w:val="22"/>
        </w:rPr>
        <w:t xml:space="preserve"> </w:t>
      </w:r>
      <w:r w:rsidR="00727314">
        <w:rPr>
          <w:rFonts w:ascii="Barlow" w:hAnsi="Barlow"/>
          <w:color w:val="808080" w:themeColor="background1" w:themeShade="80"/>
          <w:sz w:val="22"/>
          <w:szCs w:val="22"/>
        </w:rPr>
        <w:t>do EUP</w:t>
      </w:r>
      <w:r w:rsidR="00FF35BB" w:rsidRPr="00670F21">
        <w:rPr>
          <w:rFonts w:ascii="Barlow" w:hAnsi="Barlow"/>
          <w:color w:val="808080" w:themeColor="background1" w:themeShade="80"/>
          <w:sz w:val="22"/>
          <w:szCs w:val="22"/>
        </w:rPr>
        <w:t>, incluindo eventuais distinções honoríficas</w:t>
      </w:r>
      <w:r w:rsidRPr="00670F21">
        <w:rPr>
          <w:rFonts w:ascii="Barlow" w:hAnsi="Barlow"/>
          <w:color w:val="808080" w:themeColor="background1" w:themeShade="80"/>
          <w:sz w:val="22"/>
          <w:szCs w:val="22"/>
        </w:rPr>
        <w:t>.</w:t>
      </w:r>
    </w:p>
    <w:p w14:paraId="6BBE0246" w14:textId="77777777" w:rsidR="00FF35BB" w:rsidRPr="00670F21" w:rsidRDefault="001A6DD1" w:rsidP="00AF01F7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Barlow" w:hAnsi="Barlow"/>
          <w:color w:val="808080" w:themeColor="background1" w:themeShade="80"/>
          <w:sz w:val="22"/>
          <w:szCs w:val="22"/>
        </w:rPr>
      </w:pPr>
      <w:r w:rsidRPr="00670F21">
        <w:rPr>
          <w:rFonts w:ascii="Barlow" w:hAnsi="Barlow"/>
          <w:color w:val="808080" w:themeColor="background1" w:themeShade="80"/>
          <w:sz w:val="22"/>
          <w:szCs w:val="22"/>
        </w:rPr>
        <w:t>Descrever as</w:t>
      </w:r>
      <w:r w:rsidR="00FF35BB" w:rsidRPr="00670F21">
        <w:rPr>
          <w:rFonts w:ascii="Barlow" w:hAnsi="Barlow"/>
          <w:color w:val="808080" w:themeColor="background1" w:themeShade="80"/>
          <w:sz w:val="22"/>
          <w:szCs w:val="22"/>
        </w:rPr>
        <w:t xml:space="preserve"> atividades desenvolvidas e </w:t>
      </w:r>
      <w:r w:rsidRPr="00670F21">
        <w:rPr>
          <w:rFonts w:ascii="Barlow" w:hAnsi="Barlow"/>
          <w:color w:val="808080" w:themeColor="background1" w:themeShade="80"/>
          <w:sz w:val="22"/>
          <w:szCs w:val="22"/>
        </w:rPr>
        <w:t xml:space="preserve">os </w:t>
      </w:r>
      <w:r w:rsidR="00FF35BB" w:rsidRPr="00670F21">
        <w:rPr>
          <w:rFonts w:ascii="Barlow" w:hAnsi="Barlow"/>
          <w:color w:val="808080" w:themeColor="background1" w:themeShade="80"/>
          <w:sz w:val="22"/>
          <w:szCs w:val="22"/>
        </w:rPr>
        <w:t>serviços prestados</w:t>
      </w:r>
      <w:r w:rsidRPr="00670F21">
        <w:rPr>
          <w:rFonts w:ascii="Barlow" w:hAnsi="Barlow"/>
          <w:color w:val="808080" w:themeColor="background1" w:themeShade="80"/>
          <w:sz w:val="22"/>
          <w:szCs w:val="22"/>
        </w:rPr>
        <w:t xml:space="preserve"> à comunidade</w:t>
      </w:r>
      <w:r w:rsidR="00727314">
        <w:rPr>
          <w:rFonts w:ascii="Barlow" w:hAnsi="Barlow"/>
          <w:color w:val="808080" w:themeColor="background1" w:themeShade="80"/>
          <w:sz w:val="22"/>
          <w:szCs w:val="22"/>
        </w:rPr>
        <w:t xml:space="preserve"> durante o período em apreciação</w:t>
      </w:r>
      <w:r w:rsidRPr="00670F21">
        <w:rPr>
          <w:rFonts w:ascii="Barlow" w:hAnsi="Barlow"/>
          <w:color w:val="808080" w:themeColor="background1" w:themeShade="80"/>
          <w:sz w:val="22"/>
          <w:szCs w:val="22"/>
        </w:rPr>
        <w:t>.</w:t>
      </w:r>
      <w:r w:rsidR="00FF35BB" w:rsidRPr="00670F21">
        <w:rPr>
          <w:rFonts w:ascii="Barlow" w:hAnsi="Barlow"/>
          <w:color w:val="808080" w:themeColor="background1" w:themeShade="80"/>
          <w:sz w:val="22"/>
          <w:szCs w:val="22"/>
        </w:rPr>
        <w:t xml:space="preserve"> </w:t>
      </w:r>
      <w:r w:rsidRPr="00670F21">
        <w:rPr>
          <w:rFonts w:ascii="Barlow" w:hAnsi="Barlow"/>
          <w:color w:val="808080" w:themeColor="background1" w:themeShade="80"/>
          <w:sz w:val="22"/>
          <w:szCs w:val="22"/>
        </w:rPr>
        <w:t>Indicar o</w:t>
      </w:r>
      <w:r w:rsidR="00FF35BB" w:rsidRPr="00670F21">
        <w:rPr>
          <w:rFonts w:ascii="Barlow" w:hAnsi="Barlow"/>
          <w:color w:val="808080" w:themeColor="background1" w:themeShade="80"/>
          <w:sz w:val="22"/>
          <w:szCs w:val="22"/>
        </w:rPr>
        <w:t xml:space="preserve"> número de beneficiários ou de utilizadores das atividades </w:t>
      </w:r>
      <w:r w:rsidR="00FF35BB" w:rsidRPr="00670F21">
        <w:rPr>
          <w:rFonts w:ascii="Barlow" w:hAnsi="Barlow"/>
          <w:color w:val="808080" w:themeColor="background1" w:themeShade="80"/>
          <w:sz w:val="22"/>
          <w:szCs w:val="22"/>
        </w:rPr>
        <w:lastRenderedPageBreak/>
        <w:t>que pratica ou dos serviços que presta e as condições de acesso a esses ben</w:t>
      </w:r>
      <w:r w:rsidRPr="00670F21">
        <w:rPr>
          <w:rFonts w:ascii="Barlow" w:hAnsi="Barlow"/>
          <w:color w:val="808080" w:themeColor="background1" w:themeShade="80"/>
          <w:sz w:val="22"/>
          <w:szCs w:val="22"/>
        </w:rPr>
        <w:t>efícios, atividades e serviços.</w:t>
      </w:r>
    </w:p>
    <w:p w14:paraId="736A1AC8" w14:textId="77777777" w:rsidR="00FF35BB" w:rsidRDefault="001A6DD1" w:rsidP="00AF01F7">
      <w:pPr>
        <w:spacing w:after="0"/>
        <w:jc w:val="both"/>
        <w:rPr>
          <w:rFonts w:ascii="Barlow" w:hAnsi="Barlow"/>
          <w:color w:val="808080" w:themeColor="background1" w:themeShade="80"/>
          <w:sz w:val="22"/>
        </w:rPr>
      </w:pPr>
      <w:r w:rsidRPr="00670F21">
        <w:rPr>
          <w:rFonts w:ascii="Barlow" w:hAnsi="Barlow"/>
          <w:color w:val="808080" w:themeColor="background1" w:themeShade="80"/>
          <w:sz w:val="22"/>
        </w:rPr>
        <w:t>I</w:t>
      </w:r>
      <w:r w:rsidR="00FF35BB" w:rsidRPr="00670F21">
        <w:rPr>
          <w:rFonts w:ascii="Barlow" w:hAnsi="Barlow"/>
          <w:color w:val="808080" w:themeColor="background1" w:themeShade="80"/>
          <w:sz w:val="22"/>
        </w:rPr>
        <w:t>ndica</w:t>
      </w:r>
      <w:r w:rsidRPr="00670F21">
        <w:rPr>
          <w:rFonts w:ascii="Barlow" w:hAnsi="Barlow"/>
          <w:color w:val="808080" w:themeColor="background1" w:themeShade="80"/>
          <w:sz w:val="22"/>
        </w:rPr>
        <w:t>r os</w:t>
      </w:r>
      <w:r w:rsidR="00FF35BB" w:rsidRPr="00670F21">
        <w:rPr>
          <w:rFonts w:ascii="Barlow" w:hAnsi="Barlow"/>
          <w:color w:val="808080" w:themeColor="background1" w:themeShade="80"/>
          <w:sz w:val="22"/>
        </w:rPr>
        <w:t xml:space="preserve"> projetos que se proponha realizar no futuro</w:t>
      </w:r>
      <w:r w:rsidRPr="00670F21">
        <w:rPr>
          <w:rFonts w:ascii="Barlow" w:hAnsi="Barlow"/>
          <w:color w:val="808080" w:themeColor="background1" w:themeShade="80"/>
          <w:sz w:val="22"/>
        </w:rPr>
        <w:t>.</w:t>
      </w:r>
      <w:r w:rsidR="00FF35BB" w:rsidRPr="00670F21">
        <w:rPr>
          <w:rFonts w:ascii="Barlow" w:hAnsi="Barlow"/>
          <w:color w:val="808080" w:themeColor="background1" w:themeShade="80"/>
          <w:sz w:val="22"/>
        </w:rPr>
        <w:t xml:space="preserve"> </w:t>
      </w:r>
    </w:p>
    <w:p w14:paraId="48926577" w14:textId="77777777" w:rsidR="00972B40" w:rsidRDefault="00972B40" w:rsidP="00BD2733">
      <w:pPr>
        <w:jc w:val="both"/>
        <w:rPr>
          <w:rFonts w:ascii="Barlow" w:hAnsi="Barlow"/>
          <w:b/>
          <w:sz w:val="22"/>
        </w:rPr>
      </w:pPr>
    </w:p>
    <w:p w14:paraId="334B54FB" w14:textId="77777777" w:rsidR="00FF35BB" w:rsidRPr="00670F21" w:rsidRDefault="00972B40" w:rsidP="00AF01F7">
      <w:pPr>
        <w:spacing w:after="0"/>
        <w:jc w:val="both"/>
        <w:rPr>
          <w:rFonts w:ascii="Barlow" w:hAnsi="Barlow"/>
          <w:b/>
          <w:sz w:val="22"/>
        </w:rPr>
      </w:pPr>
      <w:r>
        <w:rPr>
          <w:rFonts w:ascii="Barlow" w:hAnsi="Barlow"/>
          <w:b/>
          <w:sz w:val="22"/>
        </w:rPr>
        <w:t>f)</w:t>
      </w:r>
      <w:r w:rsidR="00AB4D0B" w:rsidRPr="00670F21">
        <w:rPr>
          <w:rFonts w:ascii="Barlow" w:hAnsi="Barlow"/>
          <w:b/>
          <w:sz w:val="22"/>
        </w:rPr>
        <w:t xml:space="preserve"> </w:t>
      </w:r>
      <w:r>
        <w:rPr>
          <w:rFonts w:ascii="Barlow" w:hAnsi="Barlow"/>
          <w:b/>
          <w:sz w:val="22"/>
        </w:rPr>
        <w:t>Meios humanos e recursos</w:t>
      </w:r>
      <w:r w:rsidR="00AB4D0B" w:rsidRPr="00670F21">
        <w:rPr>
          <w:rFonts w:ascii="Barlow" w:hAnsi="Barlow"/>
          <w:b/>
          <w:sz w:val="22"/>
        </w:rPr>
        <w:t xml:space="preserve"> </w:t>
      </w:r>
    </w:p>
    <w:p w14:paraId="6C07F759" w14:textId="77777777" w:rsidR="00AB4D0B" w:rsidRDefault="000E78E0" w:rsidP="00AF01F7">
      <w:pPr>
        <w:spacing w:after="0"/>
        <w:jc w:val="both"/>
        <w:rPr>
          <w:rFonts w:ascii="Barlow" w:hAnsi="Barlow"/>
          <w:color w:val="808080" w:themeColor="background1" w:themeShade="80"/>
          <w:sz w:val="22"/>
        </w:rPr>
      </w:pPr>
      <w:r>
        <w:rPr>
          <w:rFonts w:ascii="Barlow" w:hAnsi="Barlow"/>
          <w:color w:val="808080" w:themeColor="background1" w:themeShade="80"/>
          <w:sz w:val="22"/>
        </w:rPr>
        <w:t>M</w:t>
      </w:r>
      <w:r w:rsidR="00AB4D0B" w:rsidRPr="00670F21">
        <w:rPr>
          <w:rFonts w:ascii="Barlow" w:hAnsi="Barlow"/>
          <w:color w:val="808080" w:themeColor="background1" w:themeShade="80"/>
          <w:sz w:val="22"/>
        </w:rPr>
        <w:t>eios humanos e materiais, incluindo logísticos, de que dispõe, designadamente, lista de assalariados ou prestadores de serviços com indicação do valor das remunerações ou honorários e informação sobre a qualidade de associado.</w:t>
      </w:r>
    </w:p>
    <w:p w14:paraId="08A90D31" w14:textId="77777777" w:rsidR="00AB4D0B" w:rsidRDefault="00AB4D0B" w:rsidP="00BD2733">
      <w:pPr>
        <w:jc w:val="both"/>
        <w:rPr>
          <w:rFonts w:ascii="Barlow" w:hAnsi="Barlow"/>
          <w:color w:val="808080" w:themeColor="background1" w:themeShade="80"/>
          <w:sz w:val="22"/>
        </w:rPr>
      </w:pPr>
      <w:r w:rsidRPr="00670F21">
        <w:rPr>
          <w:rFonts w:ascii="Barlow" w:hAnsi="Barlow"/>
          <w:color w:val="808080" w:themeColor="background1" w:themeShade="80"/>
          <w:sz w:val="22"/>
        </w:rPr>
        <w:t xml:space="preserve">Informação sobre a eventual remuneração dos membros dos órgãos sociais – se existir, indicar a disposição estatutária que a prevê ou juntar a deliberação do órgão </w:t>
      </w:r>
      <w:r w:rsidR="00E11BFD" w:rsidRPr="00670F21">
        <w:rPr>
          <w:rFonts w:ascii="Barlow" w:hAnsi="Barlow"/>
          <w:color w:val="808080" w:themeColor="background1" w:themeShade="80"/>
          <w:sz w:val="22"/>
        </w:rPr>
        <w:t>próprio</w:t>
      </w:r>
      <w:r w:rsidRPr="00670F21">
        <w:rPr>
          <w:rFonts w:ascii="Barlow" w:hAnsi="Barlow"/>
          <w:color w:val="808080" w:themeColor="background1" w:themeShade="80"/>
          <w:sz w:val="22"/>
        </w:rPr>
        <w:t xml:space="preserve"> (artigo 14.º da LQEUP).</w:t>
      </w:r>
    </w:p>
    <w:p w14:paraId="586BCE04" w14:textId="77777777" w:rsidR="00972B40" w:rsidRDefault="00972B40" w:rsidP="00BD2733">
      <w:pPr>
        <w:jc w:val="both"/>
        <w:rPr>
          <w:rFonts w:ascii="Barlow" w:hAnsi="Barlow"/>
          <w:b/>
          <w:bCs/>
          <w:sz w:val="22"/>
        </w:rPr>
      </w:pPr>
      <w:r>
        <w:rPr>
          <w:rFonts w:ascii="Barlow" w:hAnsi="Barlow"/>
          <w:b/>
          <w:bCs/>
          <w:sz w:val="22"/>
        </w:rPr>
        <w:t xml:space="preserve">g) </w:t>
      </w:r>
      <w:r w:rsidRPr="00897695">
        <w:rPr>
          <w:rFonts w:ascii="Barlow" w:hAnsi="Barlow"/>
          <w:color w:val="808080" w:themeColor="background1" w:themeShade="80"/>
          <w:sz w:val="22"/>
        </w:rPr>
        <w:t>(só associações e cooperativas)</w:t>
      </w:r>
      <w:r>
        <w:rPr>
          <w:rFonts w:ascii="Barlow" w:hAnsi="Barlow"/>
          <w:b/>
          <w:bCs/>
          <w:sz w:val="22"/>
        </w:rPr>
        <w:t xml:space="preserve"> Declaração de ser detentor de registo nominal dos associados/cooperadores</w:t>
      </w:r>
    </w:p>
    <w:p w14:paraId="3ACB58A7" w14:textId="77777777" w:rsidR="00972B40" w:rsidRPr="00897695" w:rsidRDefault="00972B40" w:rsidP="00BD2733">
      <w:pPr>
        <w:jc w:val="both"/>
        <w:rPr>
          <w:rFonts w:ascii="Barlow" w:hAnsi="Barlow"/>
          <w:color w:val="808080" w:themeColor="background1" w:themeShade="80"/>
          <w:sz w:val="22"/>
        </w:rPr>
      </w:pPr>
      <w:r>
        <w:rPr>
          <w:rFonts w:ascii="Barlow" w:hAnsi="Barlow"/>
          <w:b/>
          <w:bCs/>
          <w:sz w:val="22"/>
        </w:rPr>
        <w:t>h) Endereço da página própria na Internet</w:t>
      </w:r>
      <w:r w:rsidR="00AF01F7">
        <w:rPr>
          <w:rFonts w:ascii="Barlow" w:hAnsi="Barlow"/>
          <w:b/>
          <w:bCs/>
          <w:sz w:val="22"/>
        </w:rPr>
        <w:t xml:space="preserve"> e endereço institucional de correio eletrónico</w:t>
      </w:r>
      <w:r w:rsidR="00897695">
        <w:rPr>
          <w:rFonts w:ascii="Barlow" w:hAnsi="Barlow"/>
          <w:color w:val="808080" w:themeColor="background1" w:themeShade="80"/>
          <w:sz w:val="22"/>
        </w:rPr>
        <w:t xml:space="preserve"> e comprovativo da disponibilização das listas dos membros dos órgãos sociais</w:t>
      </w:r>
      <w:r w:rsidR="00AF01F7">
        <w:rPr>
          <w:rFonts w:ascii="Barlow" w:hAnsi="Barlow"/>
          <w:color w:val="808080" w:themeColor="background1" w:themeShade="80"/>
          <w:sz w:val="22"/>
        </w:rPr>
        <w:t xml:space="preserve"> na Internet</w:t>
      </w:r>
    </w:p>
    <w:p w14:paraId="2614D968" w14:textId="77777777" w:rsidR="00972B40" w:rsidRPr="00972B40" w:rsidRDefault="00972B40" w:rsidP="00BD2733">
      <w:pPr>
        <w:jc w:val="both"/>
        <w:rPr>
          <w:rFonts w:ascii="Barlow" w:hAnsi="Barlow"/>
          <w:sz w:val="22"/>
        </w:rPr>
      </w:pPr>
      <w:r>
        <w:rPr>
          <w:rFonts w:ascii="Barlow" w:hAnsi="Barlow"/>
          <w:b/>
          <w:bCs/>
          <w:sz w:val="22"/>
        </w:rPr>
        <w:t xml:space="preserve">i) Indicação do regime contabilístico aplicado </w:t>
      </w:r>
      <w:r w:rsidRPr="00897695">
        <w:rPr>
          <w:rFonts w:ascii="Barlow" w:hAnsi="Barlow"/>
          <w:color w:val="808080" w:themeColor="background1" w:themeShade="80"/>
          <w:sz w:val="22"/>
        </w:rPr>
        <w:t>(contabilidade organizada/regime de caixa)</w:t>
      </w:r>
    </w:p>
    <w:p w14:paraId="08E5435A" w14:textId="77777777" w:rsidR="00897695" w:rsidRDefault="00897695" w:rsidP="00BD2733">
      <w:pPr>
        <w:spacing w:after="0"/>
        <w:jc w:val="both"/>
        <w:rPr>
          <w:rFonts w:ascii="Barlow" w:hAnsi="Barlow"/>
          <w:b/>
          <w:sz w:val="22"/>
        </w:rPr>
      </w:pPr>
      <w:r>
        <w:rPr>
          <w:rFonts w:ascii="Barlow" w:hAnsi="Barlow"/>
          <w:b/>
          <w:sz w:val="22"/>
        </w:rPr>
        <w:t>2. COMUNICAÇÃO ANUAL DOS RELATÓRIOS DE CONTAS E DE ATIVIDADES</w:t>
      </w:r>
    </w:p>
    <w:p w14:paraId="5E557BA1" w14:textId="77777777" w:rsidR="00897695" w:rsidRDefault="00897695" w:rsidP="00BD2733">
      <w:pPr>
        <w:jc w:val="both"/>
        <w:rPr>
          <w:rFonts w:ascii="Barlow" w:hAnsi="Barlow"/>
          <w:bCs/>
          <w:color w:val="808080" w:themeColor="background1" w:themeShade="80"/>
          <w:sz w:val="22"/>
        </w:rPr>
      </w:pPr>
      <w:r w:rsidRPr="00897695">
        <w:rPr>
          <w:rFonts w:ascii="Barlow" w:hAnsi="Barlow"/>
          <w:bCs/>
          <w:color w:val="808080" w:themeColor="background1" w:themeShade="80"/>
          <w:sz w:val="22"/>
        </w:rPr>
        <w:t xml:space="preserve">(data </w:t>
      </w:r>
      <w:r>
        <w:rPr>
          <w:rFonts w:ascii="Barlow" w:hAnsi="Barlow"/>
          <w:bCs/>
          <w:color w:val="808080" w:themeColor="background1" w:themeShade="80"/>
          <w:sz w:val="22"/>
        </w:rPr>
        <w:t>de aprovação dos relatórios e data de</w:t>
      </w:r>
      <w:r w:rsidRPr="00897695">
        <w:rPr>
          <w:rFonts w:ascii="Barlow" w:hAnsi="Barlow"/>
          <w:bCs/>
          <w:color w:val="808080" w:themeColor="background1" w:themeShade="80"/>
          <w:sz w:val="22"/>
        </w:rPr>
        <w:t xml:space="preserve"> envio dos documentos</w:t>
      </w:r>
      <w:r>
        <w:rPr>
          <w:rFonts w:ascii="Barlow" w:hAnsi="Barlow"/>
          <w:bCs/>
          <w:color w:val="808080" w:themeColor="background1" w:themeShade="80"/>
          <w:sz w:val="22"/>
        </w:rPr>
        <w:t xml:space="preserve"> à PCM, ano por ano)</w:t>
      </w:r>
    </w:p>
    <w:p w14:paraId="1074C893" w14:textId="77777777" w:rsidR="00897695" w:rsidRDefault="00897695" w:rsidP="00BD2733">
      <w:pPr>
        <w:spacing w:after="0"/>
        <w:jc w:val="both"/>
        <w:rPr>
          <w:rFonts w:ascii="Barlow" w:hAnsi="Barlow"/>
          <w:b/>
          <w:sz w:val="22"/>
        </w:rPr>
      </w:pPr>
      <w:r>
        <w:rPr>
          <w:rFonts w:ascii="Barlow" w:hAnsi="Barlow"/>
          <w:b/>
          <w:sz w:val="22"/>
        </w:rPr>
        <w:t>3. OUTRAS COMUNICAÇÕES OBRIGATÓRIAS</w:t>
      </w:r>
    </w:p>
    <w:p w14:paraId="6B3F7742" w14:textId="77777777" w:rsidR="00897695" w:rsidRPr="00897695" w:rsidRDefault="00BD2733" w:rsidP="00BD2733">
      <w:pPr>
        <w:spacing w:after="0"/>
        <w:jc w:val="both"/>
        <w:rPr>
          <w:rFonts w:ascii="Barlow" w:hAnsi="Barlow"/>
          <w:bCs/>
          <w:color w:val="808080" w:themeColor="background1" w:themeShade="80"/>
          <w:sz w:val="22"/>
        </w:rPr>
      </w:pPr>
      <w:r>
        <w:rPr>
          <w:rFonts w:ascii="Barlow" w:hAnsi="Barlow"/>
          <w:bCs/>
          <w:color w:val="808080" w:themeColor="background1" w:themeShade="80"/>
          <w:sz w:val="22"/>
        </w:rPr>
        <w:t xml:space="preserve">(se aplicável) </w:t>
      </w:r>
      <w:r w:rsidR="00897695">
        <w:rPr>
          <w:rFonts w:ascii="Barlow" w:hAnsi="Barlow"/>
          <w:bCs/>
          <w:color w:val="808080" w:themeColor="background1" w:themeShade="80"/>
          <w:sz w:val="22"/>
        </w:rPr>
        <w:t>Data das alterações de estatutos ou dos regulamentos internos</w:t>
      </w:r>
      <w:r>
        <w:rPr>
          <w:rFonts w:ascii="Barlow" w:hAnsi="Barlow"/>
          <w:bCs/>
          <w:color w:val="808080" w:themeColor="background1" w:themeShade="80"/>
          <w:sz w:val="22"/>
        </w:rPr>
        <w:t xml:space="preserve"> e da respetiva comunicação à SGPCM.</w:t>
      </w:r>
    </w:p>
    <w:p w14:paraId="7CCF003B" w14:textId="77777777" w:rsidR="00897695" w:rsidRPr="00BD2733" w:rsidRDefault="00BD2733" w:rsidP="00BD2733">
      <w:pPr>
        <w:spacing w:after="0"/>
        <w:jc w:val="both"/>
        <w:rPr>
          <w:rFonts w:ascii="Barlow" w:hAnsi="Barlow"/>
          <w:color w:val="808080" w:themeColor="background1" w:themeShade="80"/>
          <w:sz w:val="22"/>
        </w:rPr>
      </w:pPr>
      <w:r w:rsidRPr="00BD2733">
        <w:rPr>
          <w:rFonts w:ascii="Barlow" w:hAnsi="Barlow"/>
          <w:color w:val="808080" w:themeColor="background1" w:themeShade="80"/>
          <w:sz w:val="22"/>
        </w:rPr>
        <w:t>Indicação do n</w:t>
      </w:r>
      <w:r w:rsidR="00897695" w:rsidRPr="00BD2733">
        <w:rPr>
          <w:rFonts w:ascii="Barlow" w:hAnsi="Barlow"/>
          <w:color w:val="808080" w:themeColor="background1" w:themeShade="80"/>
          <w:sz w:val="22"/>
        </w:rPr>
        <w:t xml:space="preserve">úmero de associados </w:t>
      </w:r>
      <w:r>
        <w:rPr>
          <w:rFonts w:ascii="Barlow" w:hAnsi="Barlow"/>
          <w:color w:val="808080" w:themeColor="background1" w:themeShade="80"/>
          <w:sz w:val="22"/>
        </w:rPr>
        <w:t>(para efeitos do artigo 7.º da LQEUP)</w:t>
      </w:r>
    </w:p>
    <w:p w14:paraId="2C48CEF2" w14:textId="77777777" w:rsidR="00AE113C" w:rsidRPr="00670F21" w:rsidRDefault="00AE113C" w:rsidP="00BD2733">
      <w:pPr>
        <w:jc w:val="both"/>
        <w:rPr>
          <w:rFonts w:ascii="Barlow" w:hAnsi="Barlow"/>
          <w:sz w:val="22"/>
        </w:rPr>
      </w:pPr>
    </w:p>
    <w:p w14:paraId="0037E8F8" w14:textId="77777777" w:rsidR="00E11BFD" w:rsidRPr="00AF01F7" w:rsidRDefault="00E11BFD" w:rsidP="00BD2733">
      <w:pPr>
        <w:jc w:val="both"/>
        <w:rPr>
          <w:rFonts w:ascii="Barlow" w:hAnsi="Barlow"/>
          <w:color w:val="808080" w:themeColor="background1" w:themeShade="80"/>
          <w:sz w:val="22"/>
        </w:rPr>
      </w:pPr>
      <w:r w:rsidRPr="00AF01F7">
        <w:rPr>
          <w:rFonts w:ascii="Barlow" w:hAnsi="Barlow"/>
          <w:color w:val="808080" w:themeColor="background1" w:themeShade="80"/>
          <w:sz w:val="22"/>
        </w:rPr>
        <w:t>Data</w:t>
      </w:r>
    </w:p>
    <w:p w14:paraId="7BF11768" w14:textId="77777777" w:rsidR="008E3899" w:rsidRPr="00AF01F7" w:rsidRDefault="00E11BFD" w:rsidP="00BD2733">
      <w:pPr>
        <w:jc w:val="both"/>
        <w:rPr>
          <w:rFonts w:ascii="Barlow" w:hAnsi="Barlow"/>
          <w:color w:val="808080" w:themeColor="background1" w:themeShade="80"/>
          <w:sz w:val="22"/>
        </w:rPr>
      </w:pPr>
      <w:r w:rsidRPr="00AF01F7">
        <w:rPr>
          <w:rFonts w:ascii="Barlow" w:hAnsi="Barlow"/>
          <w:color w:val="808080" w:themeColor="background1" w:themeShade="80"/>
          <w:sz w:val="22"/>
        </w:rPr>
        <w:t>Assinatura e identificação da qualidade do signatário (cargo ocupado/mandatário/outro)</w:t>
      </w:r>
    </w:p>
    <w:sectPr w:rsidR="008E3899" w:rsidRPr="00AF01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70E0" w14:textId="77777777" w:rsidR="008A6144" w:rsidRDefault="008A6144" w:rsidP="00670F21">
      <w:pPr>
        <w:spacing w:after="0" w:line="240" w:lineRule="auto"/>
      </w:pPr>
      <w:r>
        <w:separator/>
      </w:r>
    </w:p>
  </w:endnote>
  <w:endnote w:type="continuationSeparator" w:id="0">
    <w:p w14:paraId="4B76EE3A" w14:textId="77777777" w:rsidR="008A6144" w:rsidRDefault="008A6144" w:rsidP="0067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DC27" w14:textId="77777777" w:rsidR="008A6144" w:rsidRDefault="008A6144" w:rsidP="00670F21">
      <w:pPr>
        <w:spacing w:after="0" w:line="240" w:lineRule="auto"/>
      </w:pPr>
      <w:r>
        <w:separator/>
      </w:r>
    </w:p>
  </w:footnote>
  <w:footnote w:type="continuationSeparator" w:id="0">
    <w:p w14:paraId="0966983F" w14:textId="77777777" w:rsidR="008A6144" w:rsidRDefault="008A6144" w:rsidP="0067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856D" w14:textId="77777777" w:rsidR="00670F21" w:rsidRPr="00DA1D9C" w:rsidRDefault="00670F21">
    <w:pPr>
      <w:pStyle w:val="Cabealho"/>
      <w:rPr>
        <w:rFonts w:ascii="Barlow" w:hAnsi="Barlow"/>
        <w:sz w:val="18"/>
        <w:szCs w:val="18"/>
      </w:rPr>
    </w:pPr>
    <w:r w:rsidRPr="00DA1D9C">
      <w:rPr>
        <w:rFonts w:ascii="Barlow" w:hAnsi="Barlow"/>
        <w:sz w:val="18"/>
        <w:szCs w:val="18"/>
      </w:rPr>
      <w:t xml:space="preserve">Relatório </w:t>
    </w:r>
    <w:proofErr w:type="spellStart"/>
    <w:r w:rsidRPr="00DA1D9C">
      <w:rPr>
        <w:rFonts w:ascii="Barlow" w:hAnsi="Barlow"/>
        <w:sz w:val="18"/>
        <w:szCs w:val="18"/>
      </w:rPr>
      <w:t>mod</w:t>
    </w:r>
    <w:proofErr w:type="spellEnd"/>
    <w:r w:rsidRPr="00DA1D9C">
      <w:rPr>
        <w:rFonts w:ascii="Barlow" w:hAnsi="Barlow"/>
        <w:sz w:val="18"/>
        <w:szCs w:val="18"/>
      </w:rPr>
      <w:t xml:space="preserve">. </w:t>
    </w:r>
    <w:r w:rsidR="00DA1D9C" w:rsidRPr="00DA1D9C">
      <w:rPr>
        <w:rFonts w:ascii="Barlow" w:hAnsi="Barlow"/>
        <w:sz w:val="18"/>
        <w:szCs w:val="18"/>
      </w:rPr>
      <w:t>2</w:t>
    </w:r>
    <w:r w:rsidRPr="00DA1D9C">
      <w:rPr>
        <w:rFonts w:ascii="Barlow" w:hAnsi="Barlow"/>
        <w:sz w:val="18"/>
        <w:szCs w:val="18"/>
      </w:rPr>
      <w:t xml:space="preserve"> – </w:t>
    </w:r>
    <w:r w:rsidR="00DA1D9C" w:rsidRPr="00DA1D9C">
      <w:rPr>
        <w:rFonts w:ascii="Barlow" w:hAnsi="Barlow" w:cs="Arial"/>
        <w:color w:val="000000"/>
        <w:sz w:val="18"/>
        <w:szCs w:val="18"/>
        <w:shd w:val="clear" w:color="auto" w:fill="FFFFFF"/>
      </w:rPr>
      <w:t xml:space="preserve">cumprimento dos deveres gerais das pessoas coletivas de utilidade pública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D90"/>
    <w:multiLevelType w:val="hybridMultilevel"/>
    <w:tmpl w:val="EBC8F1D4"/>
    <w:lvl w:ilvl="0" w:tplc="A1DE4E80">
      <w:start w:val="1"/>
      <w:numFmt w:val="decimal"/>
      <w:lvlText w:val="%1 - "/>
      <w:lvlJc w:val="right"/>
      <w:pPr>
        <w:ind w:left="720" w:hanging="360"/>
      </w:pPr>
      <w:rPr>
        <w:rFonts w:hint="default"/>
      </w:rPr>
    </w:lvl>
    <w:lvl w:ilvl="1" w:tplc="2CC8543A">
      <w:start w:val="1"/>
      <w:numFmt w:val="lowerLetter"/>
      <w:lvlText w:val="%2)"/>
      <w:lvlJc w:val="left"/>
      <w:pPr>
        <w:ind w:left="928" w:hanging="360"/>
      </w:pPr>
      <w:rPr>
        <w:rFonts w:hint="default"/>
        <w:i/>
        <w:iCs/>
      </w:rPr>
    </w:lvl>
    <w:lvl w:ilvl="2" w:tplc="EFE6C956">
      <w:start w:val="1"/>
      <w:numFmt w:val="lowerRoman"/>
      <w:lvlText w:val="%3)"/>
      <w:lvlJc w:val="left"/>
      <w:pPr>
        <w:ind w:left="1315" w:hanging="180"/>
      </w:pPr>
      <w:rPr>
        <w:rFonts w:hint="default"/>
        <w:i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426F4"/>
    <w:multiLevelType w:val="hybridMultilevel"/>
    <w:tmpl w:val="525C29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2E"/>
    <w:rsid w:val="000832A5"/>
    <w:rsid w:val="000E78E0"/>
    <w:rsid w:val="00122E8F"/>
    <w:rsid w:val="001A6DD1"/>
    <w:rsid w:val="0028043E"/>
    <w:rsid w:val="00307E4E"/>
    <w:rsid w:val="0032589F"/>
    <w:rsid w:val="00337987"/>
    <w:rsid w:val="00456D1D"/>
    <w:rsid w:val="0052270E"/>
    <w:rsid w:val="005905E1"/>
    <w:rsid w:val="00670F21"/>
    <w:rsid w:val="006C2DE2"/>
    <w:rsid w:val="007250F0"/>
    <w:rsid w:val="00727314"/>
    <w:rsid w:val="00740E4A"/>
    <w:rsid w:val="008157A8"/>
    <w:rsid w:val="00897695"/>
    <w:rsid w:val="008A6144"/>
    <w:rsid w:val="008E3899"/>
    <w:rsid w:val="009235AE"/>
    <w:rsid w:val="00972B40"/>
    <w:rsid w:val="00AB4D0B"/>
    <w:rsid w:val="00AE113C"/>
    <w:rsid w:val="00AF01F7"/>
    <w:rsid w:val="00B17D13"/>
    <w:rsid w:val="00BD10EA"/>
    <w:rsid w:val="00BD2733"/>
    <w:rsid w:val="00CB19B2"/>
    <w:rsid w:val="00D02B3F"/>
    <w:rsid w:val="00DA1D9C"/>
    <w:rsid w:val="00DB231B"/>
    <w:rsid w:val="00E11BFD"/>
    <w:rsid w:val="00E7078C"/>
    <w:rsid w:val="00FA3DD3"/>
    <w:rsid w:val="00FE532E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0B07"/>
  <w15:chartTrackingRefBased/>
  <w15:docId w15:val="{7F12D216-6198-4D2D-8A88-D52EDFB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AE"/>
    <w:rPr>
      <w:rFonts w:ascii="Trebuchet MS" w:hAnsi="Trebuchet MS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70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0F21"/>
    <w:rPr>
      <w:rFonts w:ascii="Trebuchet MS" w:hAnsi="Trebuchet MS"/>
      <w:sz w:val="20"/>
    </w:rPr>
  </w:style>
  <w:style w:type="paragraph" w:styleId="Rodap">
    <w:name w:val="footer"/>
    <w:basedOn w:val="Normal"/>
    <w:link w:val="RodapCarter"/>
    <w:uiPriority w:val="99"/>
    <w:unhideWhenUsed/>
    <w:rsid w:val="00670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0F21"/>
    <w:rPr>
      <w:rFonts w:ascii="Trebuchet MS" w:hAnsi="Trebuchet MS"/>
      <w:sz w:val="20"/>
    </w:rPr>
  </w:style>
  <w:style w:type="paragraph" w:styleId="PargrafodaLista">
    <w:name w:val="List Paragraph"/>
    <w:basedOn w:val="Normal"/>
    <w:uiPriority w:val="34"/>
    <w:qFormat/>
    <w:rsid w:val="0030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Sassetti Mota</dc:creator>
  <cp:keywords/>
  <dc:description/>
  <cp:lastModifiedBy>Ana Raquel Gomes</cp:lastModifiedBy>
  <cp:revision>2</cp:revision>
  <dcterms:created xsi:type="dcterms:W3CDTF">2023-12-06T15:38:00Z</dcterms:created>
  <dcterms:modified xsi:type="dcterms:W3CDTF">2023-12-06T15:38:00Z</dcterms:modified>
</cp:coreProperties>
</file>